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163E015A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415F82" w:rsidRPr="00415F82">
        <w:rPr>
          <w:b/>
          <w:i/>
          <w:noProof/>
          <w:sz w:val="28"/>
        </w:rPr>
        <w:t>253578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6B81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125D0">
              <w:rPr>
                <w:b/>
                <w:noProof/>
                <w:sz w:val="28"/>
              </w:rPr>
              <w:t>9</w:t>
            </w:r>
            <w:r w:rsidR="00E475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6E471" w:rsidR="001E41F3" w:rsidRPr="00F36F32" w:rsidRDefault="0034248E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248E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9B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7AE97" w:rsidR="001E41F3" w:rsidRDefault="0008249D">
            <w:pPr>
              <w:pStyle w:val="CRCoverPage"/>
              <w:spacing w:after="0"/>
              <w:ind w:left="100"/>
              <w:rPr>
                <w:noProof/>
              </w:rPr>
            </w:pPr>
            <w:r w:rsidRPr="0008249D">
              <w:t>Rel-19 CR 32.291 Correction of qFI 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DDE6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4248E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970AD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4248E">
              <w:t>8</w:t>
            </w:r>
            <w:r>
              <w:t>-</w:t>
            </w:r>
            <w:r w:rsidR="0034248E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95D3D" w:rsidR="001E41F3" w:rsidRDefault="00342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1B40A1" w:rsidR="001E41F3" w:rsidRPr="00C05B65" w:rsidRDefault="002D7C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</w:t>
            </w:r>
            <w:r w:rsidR="001D12A3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qFI </w:t>
            </w:r>
            <w:r w:rsidR="00A27DD8">
              <w:rPr>
                <w:lang w:val="en-US"/>
              </w:rPr>
              <w:t xml:space="preserve">is mandatory is dependent </w:t>
            </w:r>
            <w:r w:rsidR="006B4BDC">
              <w:rPr>
                <w:lang w:val="en-US"/>
              </w:rPr>
              <w:t>on</w:t>
            </w:r>
            <w:r w:rsidR="00A27DD8">
              <w:rPr>
                <w:lang w:val="en-US"/>
              </w:rPr>
              <w:t xml:space="preserve"> the use case</w:t>
            </w:r>
            <w:r w:rsidR="006B4BDC">
              <w:rPr>
                <w:lang w:val="en-US"/>
              </w:rPr>
              <w:t>,</w:t>
            </w:r>
            <w:r w:rsidR="00A27DD8">
              <w:rPr>
                <w:lang w:val="en-US"/>
              </w:rPr>
              <w:t xml:space="preserve"> i.e. for EPC </w:t>
            </w:r>
            <w:r w:rsidR="001D12A3">
              <w:rPr>
                <w:lang w:val="en-US"/>
              </w:rPr>
              <w:t>interworking,</w:t>
            </w:r>
            <w:r w:rsidR="00A27DD8">
              <w:rPr>
                <w:lang w:val="en-US"/>
              </w:rPr>
              <w:t xml:space="preserve"> it’s not applicable this means that the use of qFI is conditional</w:t>
            </w:r>
            <w:r w:rsidR="00CE0BF4">
              <w:rPr>
                <w:lang w:val="en-US"/>
              </w:rPr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6832E" w:rsidR="001E41F3" w:rsidRDefault="006B4BDC">
            <w:pPr>
              <w:pStyle w:val="CRCoverPage"/>
              <w:spacing w:after="0"/>
              <w:ind w:left="100"/>
            </w:pPr>
            <w:r>
              <w:t>Changing qFI to conditional.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8D718" w:rsidR="0017198B" w:rsidRDefault="0017198B" w:rsidP="0017198B">
            <w:pPr>
              <w:pStyle w:val="CRCoverPage"/>
              <w:spacing w:after="0"/>
              <w:ind w:left="100"/>
            </w:pPr>
            <w:r w:rsidRPr="00CC3611">
              <w:t>Inconsistency in the specification may lead to interoperability issues.</w:t>
            </w:r>
          </w:p>
        </w:tc>
      </w:tr>
      <w:tr w:rsidR="0017198B" w14:paraId="034AF533" w14:textId="77777777" w:rsidTr="00547111">
        <w:tc>
          <w:tcPr>
            <w:tcW w:w="2694" w:type="dxa"/>
            <w:gridSpan w:val="2"/>
          </w:tcPr>
          <w:p w14:paraId="39D9EB5B" w14:textId="77777777" w:rsidR="0017198B" w:rsidRDefault="0017198B" w:rsidP="0017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198B" w:rsidRDefault="0017198B" w:rsidP="0017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9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FFEB5" w:rsidR="0017198B" w:rsidRDefault="0017198B" w:rsidP="0017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6.1.6.2.2.16</w:t>
            </w:r>
          </w:p>
        </w:tc>
      </w:tr>
      <w:tr w:rsidR="001719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198B" w:rsidRDefault="0017198B" w:rsidP="0017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198B" w:rsidRDefault="0017198B" w:rsidP="0017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9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198B" w:rsidRDefault="0017198B" w:rsidP="0017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198B" w:rsidRDefault="0017198B" w:rsidP="00171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9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198B" w:rsidRDefault="0017198B" w:rsidP="0017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198B" w:rsidRDefault="0017198B" w:rsidP="0017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9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198B" w:rsidRDefault="0017198B" w:rsidP="0017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198B" w:rsidRDefault="0017198B" w:rsidP="0017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198B" w:rsidRDefault="0017198B" w:rsidP="0017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9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198B" w:rsidRDefault="0017198B" w:rsidP="0017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7198B" w:rsidRDefault="0017198B" w:rsidP="0017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198B" w:rsidRDefault="0017198B" w:rsidP="0017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198B" w:rsidRDefault="0017198B" w:rsidP="0017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9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198B" w:rsidRDefault="0017198B" w:rsidP="00171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198B" w:rsidRDefault="0017198B" w:rsidP="0017198B">
            <w:pPr>
              <w:pStyle w:val="CRCoverPage"/>
              <w:spacing w:after="0"/>
              <w:rPr>
                <w:noProof/>
              </w:rPr>
            </w:pPr>
          </w:p>
        </w:tc>
      </w:tr>
      <w:tr w:rsidR="001719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17198B" w:rsidRDefault="0017198B" w:rsidP="00171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9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198B" w:rsidRPr="008863B9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198B" w:rsidRPr="008863B9" w:rsidRDefault="0017198B" w:rsidP="00171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9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198B" w:rsidRDefault="0017198B" w:rsidP="0017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17198B" w:rsidRDefault="0017198B" w:rsidP="00171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649D173" w14:textId="77777777" w:rsidR="003E62EA" w:rsidRPr="003E62EA" w:rsidRDefault="003E62EA" w:rsidP="003E62EA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20227313"/>
      <w:bookmarkStart w:id="2" w:name="_Toc27749545"/>
      <w:bookmarkStart w:id="3" w:name="_Toc28709472"/>
      <w:bookmarkStart w:id="4" w:name="_Toc44671091"/>
      <w:bookmarkStart w:id="5" w:name="_Toc51918999"/>
      <w:bookmarkStart w:id="6" w:name="_Toc202526563"/>
      <w:r w:rsidRPr="003E62EA">
        <w:rPr>
          <w:rFonts w:ascii="Arial" w:eastAsia="SimSun" w:hAnsi="Arial"/>
          <w:lang w:eastAsia="zh-CN"/>
        </w:rPr>
        <w:lastRenderedPageBreak/>
        <w:t>6</w:t>
      </w:r>
      <w:r w:rsidRPr="003E62EA">
        <w:rPr>
          <w:rFonts w:ascii="Arial" w:eastAsia="SimSun" w:hAnsi="Arial" w:hint="eastAsia"/>
          <w:lang w:eastAsia="zh-CN"/>
        </w:rPr>
        <w:t>.</w:t>
      </w:r>
      <w:r w:rsidRPr="003E62EA">
        <w:rPr>
          <w:rFonts w:ascii="Arial" w:eastAsia="SimSun" w:hAnsi="Arial"/>
          <w:lang w:eastAsia="zh-CN"/>
        </w:rPr>
        <w:t>1</w:t>
      </w:r>
      <w:r w:rsidRPr="003E62EA">
        <w:rPr>
          <w:rFonts w:ascii="Arial" w:eastAsia="SimSun" w:hAnsi="Arial" w:hint="eastAsia"/>
          <w:lang w:eastAsia="zh-CN"/>
        </w:rPr>
        <w:t>.</w:t>
      </w:r>
      <w:r w:rsidRPr="003E62EA">
        <w:rPr>
          <w:rFonts w:ascii="Arial" w:eastAsia="SimSun" w:hAnsi="Arial"/>
          <w:lang w:eastAsia="zh-CN"/>
        </w:rPr>
        <w:t>6.</w:t>
      </w:r>
      <w:r w:rsidRPr="003E62EA">
        <w:rPr>
          <w:rFonts w:ascii="Arial" w:eastAsia="SimSun" w:hAnsi="Arial" w:hint="eastAsia"/>
          <w:lang w:eastAsia="zh-CN"/>
        </w:rPr>
        <w:t>2.</w:t>
      </w:r>
      <w:r w:rsidRPr="003E62EA">
        <w:rPr>
          <w:rFonts w:ascii="Arial" w:eastAsia="SimSun" w:hAnsi="Arial"/>
          <w:lang w:eastAsia="zh-CN"/>
        </w:rPr>
        <w:t>2</w:t>
      </w:r>
      <w:r w:rsidRPr="003E62EA">
        <w:rPr>
          <w:rFonts w:ascii="Arial" w:eastAsia="SimSun" w:hAnsi="Arial" w:hint="eastAsia"/>
          <w:lang w:eastAsia="zh-CN"/>
        </w:rPr>
        <w:t>.</w:t>
      </w:r>
      <w:r w:rsidRPr="003E62EA">
        <w:rPr>
          <w:rFonts w:ascii="Arial" w:eastAsia="SimSun" w:hAnsi="Arial"/>
          <w:lang w:eastAsia="zh-CN"/>
        </w:rPr>
        <w:t>16</w:t>
      </w:r>
      <w:r w:rsidRPr="003E62EA">
        <w:rPr>
          <w:rFonts w:ascii="Arial" w:eastAsia="SimSun" w:hAnsi="Arial"/>
          <w:lang w:eastAsia="zh-CN"/>
        </w:rPr>
        <w:tab/>
        <w:t>Type QFIContainerInformation</w:t>
      </w:r>
      <w:bookmarkEnd w:id="1"/>
      <w:bookmarkEnd w:id="2"/>
      <w:bookmarkEnd w:id="3"/>
      <w:bookmarkEnd w:id="4"/>
      <w:bookmarkEnd w:id="5"/>
      <w:bookmarkEnd w:id="6"/>
    </w:p>
    <w:p w14:paraId="58F4E6BE" w14:textId="77777777" w:rsidR="003E62EA" w:rsidRPr="003E62EA" w:rsidRDefault="003E62EA" w:rsidP="003E62EA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7" w:name="_CRTable6_1_6_2_1_161"/>
      <w:r w:rsidRPr="003E62EA">
        <w:rPr>
          <w:rFonts w:ascii="Arial" w:eastAsia="SimSun" w:hAnsi="Arial"/>
          <w:b/>
        </w:rPr>
        <w:t>Table </w:t>
      </w:r>
      <w:bookmarkEnd w:id="7"/>
      <w:r w:rsidRPr="003E62EA">
        <w:rPr>
          <w:rFonts w:ascii="Arial" w:eastAsia="SimSun" w:hAnsi="Arial"/>
          <w:b/>
          <w:lang w:eastAsia="zh-CN"/>
        </w:rPr>
        <w:t>6</w:t>
      </w:r>
      <w:r w:rsidRPr="003E62EA">
        <w:rPr>
          <w:rFonts w:ascii="Arial" w:eastAsia="SimSun" w:hAnsi="Arial" w:hint="eastAsia"/>
          <w:b/>
          <w:lang w:eastAsia="zh-CN"/>
        </w:rPr>
        <w:t>.</w:t>
      </w:r>
      <w:r w:rsidRPr="003E62EA">
        <w:rPr>
          <w:rFonts w:ascii="Arial" w:eastAsia="SimSun" w:hAnsi="Arial"/>
          <w:b/>
          <w:lang w:eastAsia="zh-CN"/>
        </w:rPr>
        <w:t>1</w:t>
      </w:r>
      <w:r w:rsidRPr="003E62EA">
        <w:rPr>
          <w:rFonts w:ascii="Arial" w:eastAsia="SimSun" w:hAnsi="Arial" w:hint="eastAsia"/>
          <w:b/>
          <w:lang w:eastAsia="zh-CN"/>
        </w:rPr>
        <w:t>.</w:t>
      </w:r>
      <w:r w:rsidRPr="003E62EA">
        <w:rPr>
          <w:rFonts w:ascii="Arial" w:eastAsia="SimSun" w:hAnsi="Arial"/>
          <w:b/>
          <w:lang w:eastAsia="zh-CN"/>
        </w:rPr>
        <w:t>6.</w:t>
      </w:r>
      <w:r w:rsidRPr="003E62EA">
        <w:rPr>
          <w:rFonts w:ascii="Arial" w:eastAsia="SimSun" w:hAnsi="Arial" w:hint="eastAsia"/>
          <w:b/>
          <w:lang w:eastAsia="zh-CN"/>
        </w:rPr>
        <w:t>2.</w:t>
      </w:r>
      <w:r w:rsidRPr="003E62EA">
        <w:rPr>
          <w:rFonts w:ascii="Arial" w:eastAsia="SimSun" w:hAnsi="Arial"/>
          <w:b/>
          <w:lang w:eastAsia="zh-CN"/>
        </w:rPr>
        <w:t>1</w:t>
      </w:r>
      <w:r w:rsidRPr="003E62EA">
        <w:rPr>
          <w:rFonts w:ascii="Arial" w:eastAsia="SimSun" w:hAnsi="Arial" w:hint="eastAsia"/>
          <w:b/>
          <w:lang w:eastAsia="zh-CN"/>
        </w:rPr>
        <w:t>.</w:t>
      </w:r>
      <w:r w:rsidRPr="003E62EA">
        <w:rPr>
          <w:rFonts w:ascii="Arial" w:eastAsia="SimSun" w:hAnsi="Arial"/>
          <w:b/>
          <w:lang w:eastAsia="zh-CN"/>
        </w:rPr>
        <w:t>16-</w:t>
      </w:r>
      <w:r w:rsidRPr="003E62EA">
        <w:rPr>
          <w:rFonts w:ascii="Arial" w:eastAsia="SimSun" w:hAnsi="Arial" w:hint="eastAsia"/>
          <w:b/>
          <w:lang w:eastAsia="zh-CN"/>
        </w:rPr>
        <w:t>1</w:t>
      </w:r>
      <w:r w:rsidRPr="003E62EA">
        <w:rPr>
          <w:rFonts w:ascii="Arial" w:eastAsia="SimSun" w:hAnsi="Arial"/>
          <w:b/>
        </w:rPr>
        <w:t>: Definition of type QFIContainerInformation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3E62EA" w:rsidRPr="003E62EA" w14:paraId="4C10DEF9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4E92E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E62EA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2619A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E62E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72D42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E62E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0E6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3E62E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3015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E62EA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F7037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E62EA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62EA" w:rsidRPr="003E62EA" w:rsidDel="00010C99" w14:paraId="69E618DE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D00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AF9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15B" w14:textId="0FB18725" w:rsidR="003E62EA" w:rsidRPr="003E62EA" w:rsidDel="00010C99" w:rsidRDefault="002D7C00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8" w:author="Ericsson User" w:date="2025-08-11T17:25:00Z" w16du:dateUtc="2025-08-11T15:25:00Z">
              <w:r w:rsidRPr="003E62EA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3E62EA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9" w:author="Ericsson User" w:date="2025-08-11T17:25:00Z" w16du:dateUtc="2025-08-11T15:25:00Z">
              <w:r w:rsidR="003E62EA" w:rsidRPr="003E62EA" w:rsidDel="002D7C00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="003E62EA" w:rsidRPr="003E62EA" w:rsidDel="002D7C0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E42B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C83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B7A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:rsidDel="00010C99" w14:paraId="62CE31F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FF19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reportTime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4F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6EC1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1F0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AFE6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>the UTC time indicating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9C2" w14:textId="77777777" w:rsidR="003E62EA" w:rsidRPr="003E62EA" w:rsidDel="00010C99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599FB49C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0D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t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26A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0078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BC4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5A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UTC time indicating time stamp for the first IP packet to be transmitted and mapped to the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822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034E589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B0B8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t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U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9D5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3C2A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D6F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B51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UTC time indicating time stamp for the last IP packet to be transmitted and mapped to the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  <w:r w:rsidRPr="003E62EA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A8C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5712AD04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BF7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DB0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noProof/>
                <w:sz w:val="18"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13E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C39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9BB5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QoS applied to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  <w:r w:rsidRPr="003E62EA">
              <w:rPr>
                <w:rFonts w:ascii="Arial" w:eastAsia="SimSun" w:hAnsi="Arial"/>
                <w:sz w:val="18"/>
              </w:rPr>
              <w:t xml:space="preserve">. </w:t>
            </w:r>
          </w:p>
          <w:p w14:paraId="50C1321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E62EA">
              <w:rPr>
                <w:rFonts w:ascii="Arial" w:eastAsia="SimSun" w:hAnsi="Arial"/>
                <w:sz w:val="18"/>
              </w:rPr>
              <w:t>In case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 xml:space="preserve"> </w:t>
            </w:r>
            <w:r w:rsidRPr="003E62EA">
              <w:rPr>
                <w:rFonts w:ascii="Arial" w:eastAsia="SimSun" w:hAnsi="Arial"/>
                <w:sz w:val="18"/>
              </w:rPr>
              <w:t>gbrUl or gbrDl are present for GBR QoS flow, the GBR targets are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 xml:space="preserve"> "GUARANTEED", otherwise, </w:t>
            </w:r>
            <w:r w:rsidRPr="003E62EA">
              <w:rPr>
                <w:rFonts w:ascii="Arial" w:eastAsia="SimSun" w:hAnsi="Arial"/>
                <w:sz w:val="18"/>
              </w:rPr>
              <w:t>are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67B1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37119686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9B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noProof/>
                <w:sz w:val="18"/>
              </w:rPr>
              <w:t>qoSCharacteristics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818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61CC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3E62EA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7C2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D3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 w:cs="Arial"/>
                <w:sz w:val="18"/>
                <w:szCs w:val="18"/>
              </w:rPr>
              <w:t>Map of QoS characteristics for non standard 5QIs and non-preconfigured 5Qis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5D1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5929DA30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19F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u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A6A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38D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98F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248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noProof/>
                <w:sz w:val="18"/>
                <w:szCs w:val="18"/>
              </w:rPr>
              <w:t xml:space="preserve">provides information on the 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880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52A4284A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EA9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3E62EA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8075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B41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51C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423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FE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22F8AECD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8AA0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presenceReportingArea</w:t>
            </w:r>
            <w:r w:rsidRPr="003E62EA">
              <w:rPr>
                <w:rFonts w:ascii="Arial" w:eastAsia="SimSun" w:hAnsi="Arial"/>
                <w:sz w:val="18"/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3F8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map(</w:t>
            </w:r>
            <w:r w:rsidRPr="003E62EA">
              <w:rPr>
                <w:rFonts w:ascii="Arial" w:eastAsia="SimSun" w:hAnsi="Arial"/>
                <w:sz w:val="18"/>
                <w:lang w:val="en-US" w:eastAsia="zh-CN"/>
              </w:rPr>
              <w:t>PresenceInfo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712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F9F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noProof/>
                <w:sz w:val="18"/>
                <w:lang w:eastAsia="zh-CN"/>
              </w:rPr>
              <w:t>0..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A7B0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</w:t>
            </w:r>
            <w:r w:rsidRPr="003E62EA">
              <w:rPr>
                <w:rFonts w:ascii="Arial" w:eastAsia="SimSun" w:hAnsi="Arial"/>
                <w:sz w:val="18"/>
                <w:szCs w:val="18"/>
              </w:rPr>
              <w:t>Presence Reporting Area status of UE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501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08DFC715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67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583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71B5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3E62EA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4E8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3E62E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CE56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the RAT Type of the</w:t>
            </w:r>
            <w:r w:rsidRPr="003E62EA">
              <w:rPr>
                <w:rFonts w:ascii="Arial" w:eastAsia="SimSun" w:hAnsi="Arial" w:hint="eastAsia"/>
                <w:noProof/>
                <w:sz w:val="18"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313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231AE8B6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8A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s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erving</w:t>
            </w:r>
            <w:r w:rsidRPr="003E62EA">
              <w:rPr>
                <w:rFonts w:ascii="Arial" w:eastAsia="SimSun" w:hAnsi="Arial" w:hint="eastAsia"/>
                <w:sz w:val="18"/>
                <w:lang w:eastAsia="zh-CN" w:bidi="ar-IQ"/>
              </w:rPr>
              <w:t>N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499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array(ServingNetworkFunctionID)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1068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3E62EA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4A5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noProof/>
                <w:sz w:val="18"/>
                <w:lang w:eastAsia="zh-CN"/>
              </w:rPr>
              <w:t>0</w:t>
            </w:r>
            <w:r w:rsidRPr="003E62EA">
              <w:rPr>
                <w:rFonts w:ascii="Arial" w:eastAsia="SimSun" w:hAnsi="Arial"/>
                <w:noProof/>
                <w:sz w:val="18"/>
                <w:lang w:eastAsia="zh-CN"/>
              </w:rPr>
              <w:t>..</w:t>
            </w:r>
            <w:r w:rsidRPr="003E62EA">
              <w:rPr>
                <w:rFonts w:ascii="Arial" w:eastAsia="SimSun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6F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</w:t>
            </w:r>
            <w:r w:rsidRPr="003E62EA">
              <w:rPr>
                <w:rFonts w:ascii="Arial" w:eastAsia="SimSun" w:hAnsi="Arial"/>
                <w:sz w:val="18"/>
                <w:lang w:bidi="ar-IQ"/>
              </w:rPr>
              <w:t>list of serving Node Identifiers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3E62EA">
              <w:rPr>
                <w:rFonts w:ascii="Arial" w:eastAsia="SimSun" w:hAnsi="Arial"/>
                <w:sz w:val="18"/>
              </w:rPr>
              <w:t xml:space="preserve">used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FB14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1BCC760C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BA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8E2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72B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 w:cs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4A34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813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 xml:space="preserve">the </w:t>
            </w:r>
            <w:r w:rsidRPr="003E62EA">
              <w:rPr>
                <w:rFonts w:ascii="Arial" w:eastAsia="SimSun" w:hAnsi="Arial" w:cs="Arial"/>
                <w:sz w:val="18"/>
                <w:szCs w:val="18"/>
                <w:lang w:bidi="ar-IQ"/>
              </w:rPr>
              <w:t>3GPP Data off Status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QFI container</w:t>
            </w:r>
            <w:r w:rsidRPr="003E62EA">
              <w:rPr>
                <w:rFonts w:ascii="Arial" w:eastAsia="SimSun" w:hAnsi="Arial"/>
                <w:bCs/>
                <w:sz w:val="18"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AC0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E62EA" w:rsidRPr="003E62EA" w14:paraId="2493885F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5F7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3</w:t>
            </w:r>
            <w:r w:rsidRPr="003E62EA">
              <w:rPr>
                <w:rFonts w:ascii="Arial" w:eastAsia="SimSun" w:hAnsi="Arial"/>
                <w:sz w:val="18"/>
                <w:lang w:eastAsia="zh-CN"/>
              </w:rPr>
              <w:t>gpp</w:t>
            </w:r>
            <w:r w:rsidRPr="003E62EA">
              <w:rPr>
                <w:rFonts w:ascii="Arial" w:eastAsia="SimSun" w:hAnsi="Arial"/>
                <w:sz w:val="18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991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C</w:t>
            </w:r>
            <w:r w:rsidRPr="003E62EA">
              <w:rPr>
                <w:rFonts w:ascii="Arial" w:eastAsia="SimSun" w:hAnsi="Arial" w:hint="eastAsia"/>
                <w:sz w:val="18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17E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253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687" w14:textId="77777777" w:rsidR="003E62EA" w:rsidRPr="003E62EA" w:rsidRDefault="003E62EA" w:rsidP="003E62EA">
            <w:pPr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>IP-CAN bearer (or PDP context) Charging identifier used to identify this IP-CAN bearer (or PDP context) in different records created by PGW-C+SMF.</w:t>
            </w:r>
          </w:p>
          <w:p w14:paraId="26BEBC11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 xml:space="preserve">Charging Id is generated by P-GW at IP-CAN bearer (or PDP context) activation and is included in all containers in order to identify the containers which pertain to the IP-CAN bearer (or PDP context). </w:t>
            </w:r>
          </w:p>
          <w:p w14:paraId="7E41958A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 xml:space="preserve">Only applicable for 5GS and EPS interworking, or GERAN/UTRAN access. </w:t>
            </w:r>
          </w:p>
          <w:p w14:paraId="3512C645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7B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E62EA">
              <w:rPr>
                <w:rFonts w:ascii="Arial" w:eastAsia="SimSun" w:hAnsi="Arial"/>
                <w:sz w:val="18"/>
              </w:rPr>
              <w:t>5GIEPC_CH, TEI17_NIESGU</w:t>
            </w:r>
          </w:p>
        </w:tc>
      </w:tr>
      <w:tr w:rsidR="003E62EA" w:rsidRPr="003E62EA" w14:paraId="51AB7E51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38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2AB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1EAE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AC4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E12" w14:textId="77777777" w:rsidR="003E62EA" w:rsidRPr="003E62EA" w:rsidRDefault="003E62EA" w:rsidP="003E62EA">
            <w:pPr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</w:rPr>
              <w:t>provides a more detailed cause value for the release.</w:t>
            </w:r>
          </w:p>
          <w:p w14:paraId="3EEC75D2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7BE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E62EA">
              <w:rPr>
                <w:rFonts w:ascii="Arial" w:eastAsia="SimSun" w:hAnsi="Arial"/>
                <w:sz w:val="18"/>
              </w:rPr>
              <w:t>5GIEPC_CH, TEI17_NIESGU</w:t>
            </w:r>
          </w:p>
        </w:tc>
      </w:tr>
      <w:tr w:rsidR="003E62EA" w:rsidRPr="003E62EA" w14:paraId="2C3A9B87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F6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enhancedDiagnostics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46C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38E" w14:textId="77777777" w:rsidR="003E62EA" w:rsidRPr="003E62EA" w:rsidRDefault="003E62EA" w:rsidP="003E6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3E62E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3E62E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CC7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3E62EA">
              <w:rPr>
                <w:rFonts w:ascii="Arial" w:eastAsia="SimSun" w:hAnsi="Arial"/>
                <w:sz w:val="18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EF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E62EA">
              <w:rPr>
                <w:rFonts w:ascii="Arial" w:eastAsia="SimSun" w:hAnsi="Arial"/>
                <w:noProof/>
                <w:sz w:val="18"/>
              </w:rPr>
              <w:t>provides a set of causes for the release</w:t>
            </w:r>
          </w:p>
          <w:p w14:paraId="4C8A01CD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62EA">
              <w:rPr>
                <w:rFonts w:ascii="Arial" w:eastAsia="SimSun" w:hAnsi="Arial"/>
                <w:sz w:val="18"/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2E8" w14:textId="77777777" w:rsidR="003E62EA" w:rsidRPr="003E62EA" w:rsidRDefault="003E62EA" w:rsidP="003E62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E62EA">
              <w:rPr>
                <w:rFonts w:ascii="Arial" w:eastAsia="SimSun" w:hAnsi="Arial"/>
                <w:sz w:val="18"/>
              </w:rPr>
              <w:t>5GIEPC_CH, TEI17_NIESGU</w:t>
            </w:r>
          </w:p>
        </w:tc>
      </w:tr>
    </w:tbl>
    <w:p w14:paraId="5F6D5D70" w14:textId="77777777" w:rsidR="003E62EA" w:rsidRPr="003E62EA" w:rsidRDefault="003E62EA" w:rsidP="003E62EA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7AED" w14:textId="77777777" w:rsidR="00DD06C6" w:rsidRDefault="00DD06C6">
      <w:r>
        <w:separator/>
      </w:r>
    </w:p>
  </w:endnote>
  <w:endnote w:type="continuationSeparator" w:id="0">
    <w:p w14:paraId="682F94EE" w14:textId="77777777" w:rsidR="00DD06C6" w:rsidRDefault="00DD06C6">
      <w:r>
        <w:continuationSeparator/>
      </w:r>
    </w:p>
  </w:endnote>
  <w:endnote w:type="continuationNotice" w:id="1">
    <w:p w14:paraId="0CB27853" w14:textId="77777777" w:rsidR="00DD06C6" w:rsidRDefault="00DD0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DD6E" w14:textId="77777777" w:rsidR="00DD06C6" w:rsidRDefault="00DD06C6">
      <w:r>
        <w:separator/>
      </w:r>
    </w:p>
  </w:footnote>
  <w:footnote w:type="continuationSeparator" w:id="0">
    <w:p w14:paraId="77CC9F29" w14:textId="77777777" w:rsidR="00DD06C6" w:rsidRDefault="00DD06C6">
      <w:r>
        <w:continuationSeparator/>
      </w:r>
    </w:p>
  </w:footnote>
  <w:footnote w:type="continuationNotice" w:id="1">
    <w:p w14:paraId="0BD68A17" w14:textId="77777777" w:rsidR="00DD06C6" w:rsidRDefault="00DD0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8249D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14726"/>
    <w:rsid w:val="001227B2"/>
    <w:rsid w:val="00130BBC"/>
    <w:rsid w:val="00145D43"/>
    <w:rsid w:val="0017198B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D12A3"/>
    <w:rsid w:val="001E41F3"/>
    <w:rsid w:val="0021501E"/>
    <w:rsid w:val="00233441"/>
    <w:rsid w:val="00242D32"/>
    <w:rsid w:val="00245DF6"/>
    <w:rsid w:val="00251B8E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7C00"/>
    <w:rsid w:val="002E0AE1"/>
    <w:rsid w:val="002E472E"/>
    <w:rsid w:val="00305409"/>
    <w:rsid w:val="0031004A"/>
    <w:rsid w:val="00311E64"/>
    <w:rsid w:val="00312962"/>
    <w:rsid w:val="00315BB8"/>
    <w:rsid w:val="003356B0"/>
    <w:rsid w:val="0033743C"/>
    <w:rsid w:val="0034248E"/>
    <w:rsid w:val="003433FA"/>
    <w:rsid w:val="0035454C"/>
    <w:rsid w:val="003609EF"/>
    <w:rsid w:val="0036231A"/>
    <w:rsid w:val="00374DD4"/>
    <w:rsid w:val="0038571E"/>
    <w:rsid w:val="00394447"/>
    <w:rsid w:val="003A74E5"/>
    <w:rsid w:val="003B5306"/>
    <w:rsid w:val="003B7F75"/>
    <w:rsid w:val="003C1137"/>
    <w:rsid w:val="003C689B"/>
    <w:rsid w:val="003D6383"/>
    <w:rsid w:val="003E0875"/>
    <w:rsid w:val="003E1A36"/>
    <w:rsid w:val="003E62EA"/>
    <w:rsid w:val="00410371"/>
    <w:rsid w:val="00415F82"/>
    <w:rsid w:val="004242F1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125D0"/>
    <w:rsid w:val="00621188"/>
    <w:rsid w:val="0062291A"/>
    <w:rsid w:val="006257ED"/>
    <w:rsid w:val="00626186"/>
    <w:rsid w:val="006420EF"/>
    <w:rsid w:val="00653DE4"/>
    <w:rsid w:val="00656D67"/>
    <w:rsid w:val="00665C47"/>
    <w:rsid w:val="00695808"/>
    <w:rsid w:val="006B46FB"/>
    <w:rsid w:val="006B4BDC"/>
    <w:rsid w:val="006C5001"/>
    <w:rsid w:val="006D37B9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80DCB"/>
    <w:rsid w:val="00783884"/>
    <w:rsid w:val="0079122C"/>
    <w:rsid w:val="00792342"/>
    <w:rsid w:val="007968A9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2C05"/>
    <w:rsid w:val="00863698"/>
    <w:rsid w:val="00870EE7"/>
    <w:rsid w:val="008826E2"/>
    <w:rsid w:val="008863B9"/>
    <w:rsid w:val="0089576C"/>
    <w:rsid w:val="008A41BE"/>
    <w:rsid w:val="008A45A6"/>
    <w:rsid w:val="008C1444"/>
    <w:rsid w:val="008C5F55"/>
    <w:rsid w:val="008D0CED"/>
    <w:rsid w:val="008D3CCC"/>
    <w:rsid w:val="008D66F6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52C3"/>
    <w:rsid w:val="00A246B6"/>
    <w:rsid w:val="00A27DD8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4AEB"/>
    <w:rsid w:val="00B13DA6"/>
    <w:rsid w:val="00B21998"/>
    <w:rsid w:val="00B258BB"/>
    <w:rsid w:val="00B264F9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563A6"/>
    <w:rsid w:val="00D66520"/>
    <w:rsid w:val="00D810AC"/>
    <w:rsid w:val="00D84AE9"/>
    <w:rsid w:val="00D9066D"/>
    <w:rsid w:val="00D9124E"/>
    <w:rsid w:val="00DB46D0"/>
    <w:rsid w:val="00DC2747"/>
    <w:rsid w:val="00DD06C6"/>
    <w:rsid w:val="00DE34CF"/>
    <w:rsid w:val="00E02375"/>
    <w:rsid w:val="00E10459"/>
    <w:rsid w:val="00E12A92"/>
    <w:rsid w:val="00E13F3D"/>
    <w:rsid w:val="00E14076"/>
    <w:rsid w:val="00E173EE"/>
    <w:rsid w:val="00E34898"/>
    <w:rsid w:val="00E35946"/>
    <w:rsid w:val="00E44491"/>
    <w:rsid w:val="00E4755A"/>
    <w:rsid w:val="00E65A49"/>
    <w:rsid w:val="00E739D2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A2AD2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4</Pages>
  <Words>590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99</cp:revision>
  <cp:lastPrinted>1900-01-01T05:00:00Z</cp:lastPrinted>
  <dcterms:created xsi:type="dcterms:W3CDTF">2025-04-10T16:18:00Z</dcterms:created>
  <dcterms:modified xsi:type="dcterms:W3CDTF">2025-08-15T07:57:00Z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